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FB" w:rsidRPr="00E32E53" w:rsidRDefault="00A876FB" w:rsidP="00A876FB">
      <w:pPr>
        <w:tabs>
          <w:tab w:val="left" w:pos="8647"/>
        </w:tabs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43520E79" wp14:editId="3E022042">
            <wp:simplePos x="0" y="0"/>
            <wp:positionH relativeFrom="column">
              <wp:posOffset>5494020</wp:posOffset>
            </wp:positionH>
            <wp:positionV relativeFrom="paragraph">
              <wp:posOffset>-200025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A876FB" w:rsidRDefault="00A876FB" w:rsidP="00A876FB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(کاربرگ طرح درس)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</w:t>
      </w:r>
    </w:p>
    <w:p w:rsidR="00A876FB" w:rsidRDefault="00A876FB" w:rsidP="0099488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</w:t>
      </w:r>
      <w:r w:rsidR="0099488E">
        <w:rPr>
          <w:rFonts w:ascii="IranNastaliq" w:hAnsi="IranNastaliq" w:cs="IranNastaliq" w:hint="cs"/>
          <w:rtl/>
          <w:lang w:bidi="fa-IR"/>
        </w:rPr>
        <w:t>مهندسی مواد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      نیمسال دوم سال تحصیلی-97-98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145"/>
        <w:gridCol w:w="1149"/>
        <w:gridCol w:w="675"/>
        <w:gridCol w:w="956"/>
        <w:gridCol w:w="1249"/>
        <w:gridCol w:w="3152"/>
        <w:gridCol w:w="792"/>
        <w:gridCol w:w="1212"/>
      </w:tblGrid>
      <w:tr w:rsidR="00A876FB" w:rsidTr="00B011F6">
        <w:trPr>
          <w:trHeight w:val="386"/>
          <w:jc w:val="center"/>
        </w:trPr>
        <w:tc>
          <w:tcPr>
            <w:tcW w:w="4045" w:type="dxa"/>
            <w:gridSpan w:val="3"/>
          </w:tcPr>
          <w:p w:rsidR="00A876FB" w:rsidRDefault="00A876FB" w:rsidP="00B011F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A876FB" w:rsidRDefault="00A876FB" w:rsidP="0099488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2 </w:t>
            </w:r>
          </w:p>
        </w:tc>
        <w:tc>
          <w:tcPr>
            <w:tcW w:w="2972" w:type="dxa"/>
            <w:gridSpan w:val="2"/>
          </w:tcPr>
          <w:p w:rsidR="00A876FB" w:rsidRPr="005908E6" w:rsidRDefault="00A876FB" w:rsidP="00A876F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9488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اصول هیدرومتالورژی</w:t>
            </w:r>
          </w:p>
        </w:tc>
        <w:tc>
          <w:tcPr>
            <w:tcW w:w="975" w:type="dxa"/>
            <w:vMerge w:val="restart"/>
          </w:tcPr>
          <w:p w:rsidR="00A876FB" w:rsidRPr="00047D53" w:rsidRDefault="00A876FB" w:rsidP="00B011F6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A876FB" w:rsidRDefault="00A876FB" w:rsidP="00B011F6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A876FB" w:rsidTr="00B011F6">
        <w:trPr>
          <w:trHeight w:val="341"/>
          <w:jc w:val="center"/>
        </w:trPr>
        <w:tc>
          <w:tcPr>
            <w:tcW w:w="6383" w:type="dxa"/>
            <w:gridSpan w:val="5"/>
          </w:tcPr>
          <w:p w:rsidR="00A876FB" w:rsidRDefault="00A876FB" w:rsidP="00A876F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9488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ترمودینامیک مواد 1</w:t>
            </w:r>
          </w:p>
        </w:tc>
        <w:tc>
          <w:tcPr>
            <w:tcW w:w="2972" w:type="dxa"/>
            <w:gridSpan w:val="2"/>
          </w:tcPr>
          <w:p w:rsidR="00A876FB" w:rsidRPr="005908E6" w:rsidRDefault="0099488E" w:rsidP="0099488E">
            <w:pPr>
              <w:tabs>
                <w:tab w:val="center" w:pos="1378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Principles of hydrometallurgy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A876FB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A876FB" w:rsidRDefault="00A876FB" w:rsidP="00B011F6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A876FB" w:rsidTr="00B011F6">
        <w:trPr>
          <w:trHeight w:val="395"/>
          <w:jc w:val="center"/>
        </w:trPr>
        <w:tc>
          <w:tcPr>
            <w:tcW w:w="5125" w:type="dxa"/>
            <w:gridSpan w:val="4"/>
          </w:tcPr>
          <w:p w:rsidR="00A876FB" w:rsidRPr="00E31D17" w:rsidRDefault="00A876FB" w:rsidP="0099488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  <w:r w:rsidR="0099488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3371</w:t>
            </w:r>
          </w:p>
        </w:tc>
        <w:tc>
          <w:tcPr>
            <w:tcW w:w="5205" w:type="dxa"/>
            <w:gridSpan w:val="4"/>
          </w:tcPr>
          <w:p w:rsidR="00A876FB" w:rsidRDefault="00A876FB" w:rsidP="0099488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</w:t>
            </w:r>
            <w:r w:rsidR="0099488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: دکتر قاسمی</w:t>
            </w:r>
          </w:p>
        </w:tc>
      </w:tr>
      <w:tr w:rsidR="00A876FB" w:rsidTr="00B011F6">
        <w:trPr>
          <w:trHeight w:val="341"/>
          <w:jc w:val="center"/>
        </w:trPr>
        <w:tc>
          <w:tcPr>
            <w:tcW w:w="5125" w:type="dxa"/>
            <w:gridSpan w:val="4"/>
          </w:tcPr>
          <w:p w:rsidR="00A876FB" w:rsidRPr="00E31D17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A876FB" w:rsidRDefault="0099488E" w:rsidP="0099488E">
            <w:pPr>
              <w:tabs>
                <w:tab w:val="left" w:pos="3075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bghasemi@semnan.ac.ir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A876FB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A876FB" w:rsidTr="00B011F6">
        <w:trPr>
          <w:trHeight w:val="341"/>
          <w:jc w:val="center"/>
        </w:trPr>
        <w:tc>
          <w:tcPr>
            <w:tcW w:w="10330" w:type="dxa"/>
            <w:gridSpan w:val="8"/>
          </w:tcPr>
          <w:p w:rsidR="00A876FB" w:rsidRPr="00E31D17" w:rsidRDefault="00A876FB" w:rsidP="00C5398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A876FB" w:rsidTr="00B011F6">
        <w:trPr>
          <w:trHeight w:val="359"/>
          <w:jc w:val="center"/>
        </w:trPr>
        <w:tc>
          <w:tcPr>
            <w:tcW w:w="10330" w:type="dxa"/>
            <w:gridSpan w:val="8"/>
          </w:tcPr>
          <w:p w:rsidR="00A876FB" w:rsidRPr="008D2DEA" w:rsidRDefault="00A876FB" w:rsidP="00A876F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9488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مطالعه و بررسی روشهای استخراج و اصول و چگونگی بازیابی عناصر و فلزات از منابع اولیه در سیستمهای آبی</w:t>
            </w:r>
          </w:p>
        </w:tc>
      </w:tr>
      <w:tr w:rsidR="00A876FB" w:rsidTr="00B011F6">
        <w:trPr>
          <w:trHeight w:val="395"/>
          <w:jc w:val="center"/>
        </w:trPr>
        <w:tc>
          <w:tcPr>
            <w:tcW w:w="10330" w:type="dxa"/>
            <w:gridSpan w:val="8"/>
          </w:tcPr>
          <w:p w:rsidR="00A876FB" w:rsidRPr="008D2DEA" w:rsidRDefault="00A876FB" w:rsidP="00A876F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A876FB" w:rsidTr="00B011F6">
        <w:trPr>
          <w:trHeight w:val="224"/>
          <w:jc w:val="center"/>
        </w:trPr>
        <w:tc>
          <w:tcPr>
            <w:tcW w:w="1525" w:type="dxa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A876FB" w:rsidRPr="00E13C35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A876FB" w:rsidTr="00B011F6">
        <w:trPr>
          <w:trHeight w:val="278"/>
          <w:jc w:val="center"/>
        </w:trPr>
        <w:tc>
          <w:tcPr>
            <w:tcW w:w="1525" w:type="dxa"/>
          </w:tcPr>
          <w:p w:rsidR="00A876FB" w:rsidRPr="00FE7024" w:rsidRDefault="0099488E" w:rsidP="00A876F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1530" w:type="dxa"/>
          </w:tcPr>
          <w:p w:rsidR="00A876FB" w:rsidRPr="00FE7024" w:rsidRDefault="0099488E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070" w:type="dxa"/>
            <w:gridSpan w:val="2"/>
          </w:tcPr>
          <w:p w:rsidR="00A876FB" w:rsidRPr="00FE7024" w:rsidRDefault="00A876FB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A876FB" w:rsidRPr="00FE7024" w:rsidRDefault="0099488E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1695" w:type="dxa"/>
            <w:gridSpan w:val="2"/>
          </w:tcPr>
          <w:p w:rsidR="00A876FB" w:rsidRPr="00E13C35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A876FB" w:rsidTr="00B011F6">
        <w:trPr>
          <w:trHeight w:val="1115"/>
          <w:jc w:val="center"/>
        </w:trPr>
        <w:tc>
          <w:tcPr>
            <w:tcW w:w="8635" w:type="dxa"/>
            <w:gridSpan w:val="6"/>
          </w:tcPr>
          <w:p w:rsidR="00A876FB" w:rsidRDefault="0099488E" w:rsidP="0099488E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Hydrometallurgical extraction and reclamation, E. Jackson</w:t>
            </w:r>
          </w:p>
          <w:p w:rsidR="0099488E" w:rsidRDefault="0099488E" w:rsidP="0099488E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Textbook in hydrometallurgy, F. </w:t>
            </w:r>
            <w:proofErr w:type="spellStart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habashi</w:t>
            </w:r>
            <w:proofErr w:type="spellEnd"/>
          </w:p>
          <w:p w:rsidR="0099488E" w:rsidRPr="0099488E" w:rsidRDefault="0099488E" w:rsidP="0099488E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Chemical hydrometallurgy , A.R. </w:t>
            </w:r>
            <w:proofErr w:type="spellStart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burkin</w:t>
            </w:r>
            <w:proofErr w:type="spellEnd"/>
          </w:p>
          <w:p w:rsidR="00A876FB" w:rsidRPr="004B094A" w:rsidRDefault="00A876FB" w:rsidP="00B011F6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A876FB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A876FB" w:rsidRDefault="00A876FB" w:rsidP="00B011F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A876FB" w:rsidRPr="006B0268" w:rsidRDefault="00A876FB" w:rsidP="00A876FB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A876FB" w:rsidRPr="001A24D7" w:rsidRDefault="00A876FB" w:rsidP="00A876FB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A876FB" w:rsidTr="00B011F6">
        <w:trPr>
          <w:trHeight w:val="383"/>
          <w:jc w:val="center"/>
        </w:trPr>
        <w:tc>
          <w:tcPr>
            <w:tcW w:w="1975" w:type="dxa"/>
          </w:tcPr>
          <w:p w:rsidR="00A876FB" w:rsidRPr="00891C14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A876FB" w:rsidRPr="00891C14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A876FB" w:rsidRPr="00891C14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A876FB" w:rsidTr="00B011F6">
        <w:trPr>
          <w:trHeight w:val="152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CF1215" w:rsidP="00CF1215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مروری بر الکتروشیمی ، ترمودینامیک محلول های آبی 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876FB" w:rsidTr="00B011F6">
        <w:trPr>
          <w:trHeight w:val="89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CF1215" w:rsidP="00CF1215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رابطه انرژی شیمیایی و الکتریکی ، معادله نرنست ، تاثیر غلظت بر نیروی الکتروموتیو ، اثرات حرارتی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876FB" w:rsidTr="00B011F6">
        <w:trPr>
          <w:trHeight w:val="197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CF1215" w:rsidP="00CF1215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نمودارهای پایداری ، معرفی ، اهمیت و چگونگی رسم اینگونه نمودارها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876FB" w:rsidTr="00B011F6">
        <w:trPr>
          <w:trHeight w:val="206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CF1215" w:rsidP="00CF1215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پیل های الکتروشیمیایی ، متعلقات مربوط به پیلها و معرفی آن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876FB" w:rsidTr="00B011F6">
        <w:trPr>
          <w:trHeight w:val="215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CF1215" w:rsidP="00CF1215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نمودارهای پوربه، اهمیت نمودارها در سیستمهای آبی </w:t>
            </w:r>
            <w:r w:rsidR="000671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چگونگی رسم و استفاده از آنها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876FB" w:rsidTr="00B011F6">
        <w:trPr>
          <w:trHeight w:val="242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06717A" w:rsidP="0006717A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حل کردن کانه، کنسانتره و مواد معدنی  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  Leaching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876FB" w:rsidTr="00B011F6">
        <w:trPr>
          <w:trHeight w:val="251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06717A" w:rsidP="0006717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 نظر گرفتن ملاحظات ترمودینامیکی در فرایندهای لیچینگ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876FB" w:rsidTr="00B011F6">
        <w:trPr>
          <w:trHeight w:val="197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06717A" w:rsidP="0006717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 نظر گرفتن ملاحظات سینتیکی در فرایندهای لیچینگ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A876FB" w:rsidTr="00B011F6">
        <w:trPr>
          <w:trHeight w:val="188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06717A" w:rsidP="0006717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فرایندهای جداسازی و تصفیه ، غنی سازی ....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A876FB" w:rsidTr="00B011F6">
        <w:trPr>
          <w:trHeight w:val="206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06717A" w:rsidP="0006717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فرایند تعویض یونی ، فرایند جذب با ذغال فعال ، فرایندهای استخراج حلالی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A876FB" w:rsidTr="00B011F6">
        <w:trPr>
          <w:trHeight w:val="224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1912B8" w:rsidP="001912B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فرایندهای رسوب گیری ، ترمودینامیک جدایش، جدایش یک عنصر از مخلوط چند عنصری و ....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A876FB" w:rsidTr="00B011F6">
        <w:trPr>
          <w:trHeight w:val="233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1912B8" w:rsidP="001912B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جدایش سولفیدها از یکدیگر ، جدایش هیدروکسیدها ، جدایش احیایی و ...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A876FB" w:rsidTr="00B011F6">
        <w:trPr>
          <w:trHeight w:val="71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1912B8" w:rsidP="001912B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فرایند سمنتاسیون ، تهیه الکترولیتی فلزات ، سلولهای الکترولیز ، انواع الکترود 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A876FB" w:rsidTr="00B011F6">
        <w:trPr>
          <w:trHeight w:val="269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1912B8" w:rsidP="001912B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تهیه الکترولیزی بعضی از فلزات نظیر مس ، نیکل ، روی ، آلومینیم و منیزیم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876FB" w:rsidTr="00B011F6">
        <w:trPr>
          <w:trHeight w:val="197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1912B8" w:rsidP="001912B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انرژی لازم برای تهیه و تصفیه فلزات ، تصفیه حرارتی و الکترولیتی فلزات </w:t>
            </w:r>
            <w:r w:rsidR="00691E4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لجن الکترولیت و عملیات بر ...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876FB" w:rsidTr="00B011F6">
        <w:trPr>
          <w:trHeight w:val="206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691E40" w:rsidP="00691E4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بندی همراه با مثالهای کاربردی در صنایع مختلف استخراج ....</w:t>
            </w:r>
            <w:bookmarkStart w:id="0" w:name="_GoBack"/>
            <w:bookmarkEnd w:id="0"/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A876FB" w:rsidRDefault="00A876FB" w:rsidP="00A876FB">
      <w:pPr>
        <w:tabs>
          <w:tab w:val="left" w:pos="8647"/>
        </w:tabs>
        <w:spacing w:line="240" w:lineRule="auto"/>
        <w:rPr>
          <w:rFonts w:ascii="IranNastaliq" w:hAnsi="IranNastaliq" w:cs="IranNastaliq"/>
          <w:rtl/>
          <w:lang w:bidi="fa-IR"/>
        </w:rPr>
      </w:pPr>
    </w:p>
    <w:sectPr w:rsidR="00A876FB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56805"/>
    <w:multiLevelType w:val="hybridMultilevel"/>
    <w:tmpl w:val="C9321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FB"/>
    <w:rsid w:val="0005597F"/>
    <w:rsid w:val="0006717A"/>
    <w:rsid w:val="000B4A89"/>
    <w:rsid w:val="001912B8"/>
    <w:rsid w:val="00302ADC"/>
    <w:rsid w:val="003C69D8"/>
    <w:rsid w:val="00691E40"/>
    <w:rsid w:val="0099488E"/>
    <w:rsid w:val="00A876FB"/>
    <w:rsid w:val="00C5398B"/>
    <w:rsid w:val="00C763F4"/>
    <w:rsid w:val="00CF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C9270F-461B-4D90-B77C-03EEAEBE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sem_uni</cp:lastModifiedBy>
  <cp:revision>3</cp:revision>
  <dcterms:created xsi:type="dcterms:W3CDTF">2019-09-01T09:19:00Z</dcterms:created>
  <dcterms:modified xsi:type="dcterms:W3CDTF">2019-09-01T13:43:00Z</dcterms:modified>
</cp:coreProperties>
</file>